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A8" w:rsidRPr="005270A8" w:rsidRDefault="005270A8" w:rsidP="005270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АДМИНИСТРАЦИЯ ТОДЖИНСКОГО КОЖУУНА РЕСПУБЛИКИ ТЫВА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31 января 2018г.                                                                                                                              № 33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 предоставления муниципальной услуги Принятие решения о предоставлении земельных участков бесплатно в собственность для строительства в границах застроенной территории, в отношении которой принято решение о развитии на территории Тоджинского района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Республики Тыва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Федеральным законом от 27.07.2010 г. № </w:t>
      </w:r>
      <w:hyperlink r:id="rId5" w:tgtFrame="Logical" w:history="1">
        <w:r w:rsidRPr="005270A8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210-ФЗ</w:t>
        </w:r>
      </w:hyperlink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«Об организации предоставления государственных и муниципальных услуг» и в целях реализации Постановления Правительства Российской Федерации от 30.04.2014 г. №403 «Об исчерпывающем перечне процедур в сфере жилищного строительства», Земельным кодексом Российской Федерации, Градостроительным кодексом Российской Федерации, </w:t>
      </w:r>
      <w:hyperlink r:id="rId6" w:tgtFrame="Logical" w:history="1">
        <w:r w:rsidRPr="005270A8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Уставом</w:t>
        </w:r>
      </w:hyperlink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муниципального района «Тоджинский кожуун Республики Тыва», Администрация Тоджинского кожууна ПОСТАНОВЛЯЕТ: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1.</w:t>
      </w: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 прилагаемый административный регламент предоставления муниципальной услуги «Принятие решения о предоставлении земельных участков бесплатно в собственность для строительства в границах застроенной территории, в отношении которой принято решение о развитии» на территории Тоджинского района Республики Тыва».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2. Контроль за исполнением данного постановления оставляю за собой.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3. Настоящее постановление вступает в силу со дня его обнародования.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И.о. председателя администрации                                               Дронин А.А.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tLeast"/>
        <w:ind w:left="5103" w:firstLine="3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5270A8" w:rsidRPr="005270A8" w:rsidRDefault="005270A8" w:rsidP="005270A8">
      <w:pPr>
        <w:spacing w:after="0" w:line="240" w:lineRule="atLeast"/>
        <w:ind w:left="5103" w:firstLine="3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</w:p>
    <w:p w:rsidR="005270A8" w:rsidRPr="005270A8" w:rsidRDefault="005270A8" w:rsidP="005270A8">
      <w:pPr>
        <w:spacing w:after="0" w:line="240" w:lineRule="atLeast"/>
        <w:ind w:left="5440"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Тоджинского района</w:t>
      </w:r>
    </w:p>
    <w:p w:rsidR="005270A8" w:rsidRPr="005270A8" w:rsidRDefault="005270A8" w:rsidP="005270A8">
      <w:pPr>
        <w:spacing w:after="0" w:line="240" w:lineRule="atLeast"/>
        <w:ind w:left="5440"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Республики Тыва</w:t>
      </w:r>
    </w:p>
    <w:p w:rsidR="005270A8" w:rsidRPr="005270A8" w:rsidRDefault="005270A8" w:rsidP="005270A8">
      <w:pPr>
        <w:spacing w:after="0" w:line="36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 от «31» января 2018 года №  33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Административный регламент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предоставления муниципальной услуги  «Принятие решения о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предоставлении земельных участков бесплатно в собственность для строительства в границах застроенной территории, в отношении которой принято решение о развитии» на территории Тоджинского района Республики Тыва»</w:t>
      </w:r>
    </w:p>
    <w:p w:rsidR="005270A8" w:rsidRPr="005270A8" w:rsidRDefault="005270A8" w:rsidP="005270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Общие положения.</w:t>
      </w:r>
    </w:p>
    <w:p w:rsidR="005270A8" w:rsidRPr="005270A8" w:rsidRDefault="005270A8" w:rsidP="005270A8">
      <w:pPr>
        <w:spacing w:after="0" w:line="322" w:lineRule="atLeast"/>
        <w:ind w:firstLine="7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Административный регламент предоставления муниципальной услуги «Принятие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развитии» на территории Тоджинского района Республика Тыва (далее - Административный регламент) разработан в целях повышения качества и эффективности предоставления муниципальной услуги, направленной на возникновение у заявителя права собственности на земельный участок в границах территории, в отношении которой принято решение о развитии (далее - муниципальная услуга), устанавливает порядок работы администрации Тоджинского района с заявлениями о предоставлении вышеуказанной услуги.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Описание получателей муниципальной услуги.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 на получение муниципальной услуги имеют юридическое лицо, либо индивидуальный предприниматель, обратившиеся за предоставлением муниципальной услуги (далее - заявитель), или их представитель, наделенный в порядке, установленном законодательством Российской Федерации, полномочиями выступать от имени юридического лица или индивидуального предпринимателя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Применяемые термины и определения: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 предоставления муниципальной услуги - администрация Тоджинского района;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уполномоченный орган - орган администрации Тоджинского района в компетенции которого находится рассмотрение вопросов, связанных с предоставлением муниципальной услуги;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уполномоченная организация- юридическое лицо, наделенное правом обеспечения предоставления муниципальной услуги («Многофункциональный центр предоставления государственных и муниципальных услуг» («МФЦ»);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заявитель - юридическое лицо, индивидуальный предприниматель, с которым заключен договор аренды о развитии застроенной территории, либо уполномоченный представитель, обратившиеся в орган, предоставляющий муниципальные услуги, с запросом о предоставлении муниципальной услуги  выраженным в устном, письменном или электронном виде.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специалист - специалист уполномоченного органа, осуществляющий прием заявлений в уполномоченной организации;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застроенной территории - обеспечение при осуществлении градостроительной деятельности благоприятных условий и безопасности жизнедеятельности человека путём: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сноса аварийных домов, признанных аварийными в соответствии с Положением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утверждённым постановлением Правительства Российской Федерации от 28 января 2006 г. № 47;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сноса или реконструкции многоквартирных домов на основании муниципальных адресных программ;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исполнитель - специалист уполномоченного органа, обеспечивающий предоставление муниципальной услуги;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предоставление муниципальной услуги в электронной форме - предоставление муниципальной услуги с использованием информационно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телекоммуникационных технологий, включая использование единого Портала государственных и муниципальных услуг,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предоставления государственных и муниципальных услуг в электронной форме могут использоваться другие средства информационно-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телекоммуникационных технологий в случаях и порядке, которые определяются Правительством Российской Федерации;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муниципальных информационных системах, обеспечивающих ведение реестров государственных и муниципальных услуг;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межведомственный запрос - документ на бумажном носителе или в форме электронного документа о предоставлении документов и информации, необходимых для предоставления муниципальной услуги, направленный уполномоченным органом, предоставляющим муниципальную услугу, в организацию, участвующую в предоставлении муниципальной услуги, на основании запроса заявителя о предоставлении муниципальной услуги.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информирования о предоставлении муниципальной услуги.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1.4.1.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 муниципальной услуге, месте нахождения и графиках работы органов, участвующих в предоставлении муниципальной услуги, предоставляется: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Муниципальная услуга предоставляется администрацией Тоджинского Республики Тыва (далее - Администрация).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Исполнитель муниципальной услуги - уполномоченное лицо- начальник отдела по управлению муниципальным имуществом администрации Тоджинского района (специалист Администрации).</w:t>
      </w:r>
    </w:p>
    <w:p w:rsidR="005270A8" w:rsidRPr="005270A8" w:rsidRDefault="005270A8" w:rsidP="005270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1.4.2.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нахождение и график работы администрации Тоджинского района - 668530, Республика Тыва, Тоджинский район, с. Тоора-Хем, ул. Октябрьская д. 20,  с использованием средств телефонной связи:  телефон 8(39450)21439,  электронного  информирования: адрес электронной почты: todja2009@yandex.ru;</w:t>
      </w:r>
    </w:p>
    <w:p w:rsidR="005270A8" w:rsidRPr="005270A8" w:rsidRDefault="005270A8" w:rsidP="005270A8">
      <w:pPr>
        <w:spacing w:after="0" w:line="240" w:lineRule="auto"/>
        <w:ind w:firstLine="85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график (режим) работы:</w:t>
      </w:r>
    </w:p>
    <w:p w:rsidR="005270A8" w:rsidRPr="005270A8" w:rsidRDefault="005270A8" w:rsidP="005270A8">
      <w:pPr>
        <w:spacing w:after="0" w:line="240" w:lineRule="auto"/>
        <w:ind w:firstLine="85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понедельник – пятница: с 9.00 до 18.00, обед с 13.00 до 14.00;</w:t>
      </w:r>
    </w:p>
    <w:p w:rsidR="005270A8" w:rsidRPr="005270A8" w:rsidRDefault="005270A8" w:rsidP="005270A8">
      <w:pPr>
        <w:spacing w:after="0" w:line="240" w:lineRule="auto"/>
        <w:ind w:firstLine="85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день, предшествующий праздничному, продолжительность рабочего дня сокращается на один час;</w:t>
      </w:r>
    </w:p>
    <w:p w:rsidR="005270A8" w:rsidRPr="005270A8" w:rsidRDefault="005270A8" w:rsidP="005270A8">
      <w:pPr>
        <w:spacing w:after="0" w:line="240" w:lineRule="auto"/>
        <w:ind w:firstLine="85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выходные дни: суббота, воскресенье, нерабочие праздничные дни;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1.4.3.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официального сайта муниципального района в информационно - телекоммуникационной сети «Интернет» (далее - сеть «Интернет»): (http:// </w:t>
      </w:r>
      <w:hyperlink r:id="rId7" w:history="1">
        <w:r w:rsidRPr="005270A8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todzhinsky.ru)</w:t>
        </w:r>
      </w:hyperlink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1.4.4.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 муниципальной услуге может быть получена: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Портале государственных и муниципальных услуг Республики Тыва (</w:t>
      </w:r>
      <w:hyperlink r:id="rId8" w:history="1">
        <w:r w:rsidRPr="005270A8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http://gosuslugi.tuva.ru/</w:t>
        </w:r>
      </w:hyperlink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Едином портале государственных и муниципальных услуг (функций) (http://</w:t>
      </w:r>
      <w:r w:rsidRPr="005270A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 www.gosuslugi .ru/)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устном обращении - лично или по телефону;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-при письменном обращении - на бумажном носителе по почте, в электронной форме по электронной почте</w:t>
      </w:r>
      <w:hyperlink r:id="rId9" w:history="1">
        <w:r w:rsidRPr="005270A8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 todja2009@yandex.ru.</w:t>
        </w:r>
      </w:hyperlink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11 (далее МФЦ).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Место нахождения МФЦ: Республика Тыва,  Тоджинский район, с. Тоора-Хем, ул. Октябрьская д. 18, 1 этаж.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График работы МФЦ: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понедельник - пятница с 09:00 до 18:00;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суббота: с 10:00 до 14:00.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сайта и электронной почты:</w:t>
      </w: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 //todga@mfcrt .ru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e-mail: </w:t>
      </w:r>
      <w:r w:rsidRPr="005270A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todga@mfcrt.ru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1.4.5.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Администрации для работы с заявителями.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к парковочным местам.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территории, прилегающей к зданию администрации района, оборудуются места для парковки автотранспортных средств. Доступ заявителя к парковочным местам является бесплатным.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к оформлению входа в здание.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Центральный вход в здание администрации района должен быть оборудован: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вывеской с полным наименованием администрации района;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пандусами, специальными ограждениями и перилами, обеспечивающие беспрепятственное передвижение и разворот инвалидных колясок.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к присутственным местам.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документов для получения муниципальной услуги осуществляется в приемной администрации района (присутственное место).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Присутственное место включает места ожидания, информирования и приема заявлений.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к местам ожидания могут быть оборудованы стульями, креслами. Количество мест ожидания должно быть не менее трех.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Столы для обслуживания инвалидов должны быть размещены в стороне от входа с учетом беспрепятственного подъезда и поворота колясок.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сурдопереводчиков, для облегчения доступности зданий и других объектов, открытых для населения».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услуг: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Подача заявления на получение муниципальной услуги при наличии очереди - не более 15 минут.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регистрации заявителя о предоставлении муниципальной услуги в течение одного дня с момента поступления заявления.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к местам приема заявителей.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1.10.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Показателями доступности и качества предоставления муниципальной услуги являются: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соблюдение сроков приема и рассмотрения документов;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соблюдение срока получения результата муниципальной услуги;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наличие прецедентов (обоснованных жалоб) на нарушение Административного регламента, совершенных муниципальными служащими.</w:t>
      </w:r>
      <w:bookmarkStart w:id="0" w:name="bookmark0"/>
      <w:bookmarkEnd w:id="0"/>
    </w:p>
    <w:p w:rsidR="005270A8" w:rsidRPr="005270A8" w:rsidRDefault="005270A8" w:rsidP="005270A8">
      <w:pPr>
        <w:spacing w:after="0" w:line="260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70A8" w:rsidRPr="005270A8" w:rsidRDefault="005270A8" w:rsidP="005270A8">
      <w:pPr>
        <w:spacing w:after="0" w:line="2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                              </w:t>
      </w: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 предоставления муниципальной услуги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муниципальной услуги: «Принятие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развитии» на территории Тоджинского района Республика Тыва.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Организация, принимающая участие в обеспечении предоставления муниципальной услуги, - Управление Федеральной службы государственной регистрации, кадастра и картографии.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Запрещается требовать от заявителя осуществление действий, необходимых для получения муниципальной услуги и связанных с обращением в иные органы и организации.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Результатом предоставления муниципальной услуги является 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развитии.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предоставления муниципальной услуги составляет 30 календарных дней со дня приема документов специалистом уполномоченного органа.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нормативно-правовых актов, регулирующих отношения, возникающие в связи с предоставлением муниципальной услуги: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Конвенцией о правах инвалидов, принятой Резолюцией Генеральной ассамблеи ООН от 13 декабря 2006 г. № 61/106 (Бюллетень международных договоров, 2013, № 7);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Конституцией Российской Федерации от 12 декабря 1993 года (Собрание законодательства Российской Федерации, 2009, № 4, ст. 445; Официальный интернет-портал правовой информации </w:t>
      </w:r>
      <w:hyperlink r:id="rId10" w:history="1">
        <w:r w:rsidRPr="005270A8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http://www.pravo.gov.ru</w:t>
        </w:r>
      </w:hyperlink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01.08.2014; Собрание законодательства Российской Федерации, 04.08.2014, № 31, ст. 4398);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Градостроительным кодексом Российской Федерации от 29 декабря 2004 года № </w:t>
      </w:r>
      <w:hyperlink r:id="rId11" w:tgtFrame="Logical" w:history="1">
        <w:r w:rsidRPr="005270A8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190-ФЗ</w:t>
        </w:r>
      </w:hyperlink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(Собрание законодательства Российской Федерации, 2005, № 1, часть 1, ст. 16; 2005, № 30, ст. 3128; 2006, № 1, ст. 21; № 23, ст. 2380; № 31, ст. 3442; № 50, ст. 5279; № 52, ст. 5498; 2007, № 1, ст.21; № 21,ст. 2455; № 31, ст. 4012; № 45, ст. 5417; № 46, ст. 5553; № 50, ст. 6237; 2008, № 20, ст. 2251; № 20, ст. 2260; № 29, ст. 3418; № 30, ст. 3604; № 30, ст. 3616; № 52, ст. 6236; 2009, № 1, ст. 17; 2009, № 29, ст. 3601; 2009, № 48, ст. 5711; 2009, № 52, ст. 6419);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tgtFrame="Logical" w:history="1">
        <w:r w:rsidRPr="005270A8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Земельным кодексом</w:t>
        </w:r>
      </w:hyperlink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 (Собрание законодательства РФ", 29.10.2001, N 44, ст. 4147; Парламентская газета, № 204-205, 30.10.2001; Российская газета, № 211-212, 30.10.2001);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Федеральным законом от 06 октября 2003 года № </w:t>
      </w:r>
      <w:hyperlink r:id="rId13" w:tgtFrame="Logical" w:history="1">
        <w:r w:rsidRPr="005270A8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131-ФЗ</w:t>
        </w:r>
      </w:hyperlink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Федеральным законом от 27.07.2010 г. № </w:t>
      </w:r>
      <w:hyperlink r:id="rId14" w:tgtFrame="Logical" w:history="1">
        <w:r w:rsidRPr="005270A8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210-ФЗ</w:t>
        </w:r>
      </w:hyperlink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«Об организации предоставления государственных и муниципальных услуг» (Российская газета от 30.07.2010 г.  №168, Собрание законодательства Российской Федерации от 02.08.2010 г.№ 31 ст. 4179, с последующими изменениями);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Федеральным законом от 06.04.2011 № </w:t>
      </w:r>
      <w:hyperlink r:id="rId15" w:tgtFrame="Logical" w:history="1">
        <w:r w:rsidRPr="005270A8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63-ФЗ</w:t>
        </w:r>
      </w:hyperlink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Федеральным законом от 02.05.2006 № </w:t>
      </w:r>
      <w:hyperlink r:id="rId16" w:tgtFrame="Logical" w:history="1">
        <w:r w:rsidRPr="005270A8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59-ФЗ</w:t>
        </w:r>
      </w:hyperlink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Федеральным законом от 27.07.2006 г. № </w:t>
      </w:r>
      <w:hyperlink r:id="rId17" w:tgtFrame="Logical" w:history="1">
        <w:r w:rsidRPr="005270A8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152-ФЗ</w:t>
        </w:r>
      </w:hyperlink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</w:t>
      </w:r>
    </w:p>
    <w:p w:rsidR="005270A8" w:rsidRPr="005270A8" w:rsidRDefault="005270A8" w:rsidP="005270A8">
      <w:pPr>
        <w:spacing w:after="0" w:line="32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03.08.2006)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от 09.08.2007);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Постановлением Правительства Российской Федерации от 30.04.2014 № 403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«Об исчерпывающем перечне процедур в сфере жилищного строительства» (Собрание законодательства Российской Федерации, 12.05.2014, № 19, ст. 2437; Официальный интернет-портал правовой информации </w:t>
      </w:r>
      <w:hyperlink r:id="rId18" w:history="1">
        <w:r w:rsidRPr="005270A8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http://www.pravo.gov.ru</w:t>
        </w:r>
      </w:hyperlink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07.05.2014);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Законом Республики Тыва от 2 июня 2006 г.№ 1741 ВХ-1 «О градостроительной деятельности в Республике Тыва»;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Законом Республики Тыва «О земле» от 27.11.2004 г. № 886 ВХ-1;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" w:tgtFrame="Logical" w:history="1">
        <w:r w:rsidRPr="005270A8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Уставом</w:t>
        </w:r>
      </w:hyperlink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муниципального района «Тоджинский район» Республики Тыва, утвержденного решением Хурала представителей Тоджинского кожууна от 05.05.2008 года № 33.</w:t>
      </w:r>
    </w:p>
    <w:p w:rsidR="005270A8" w:rsidRPr="005270A8" w:rsidRDefault="005270A8" w:rsidP="005270A8">
      <w:pPr>
        <w:spacing w:after="0" w:line="32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2.6.1.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Исчерпывающий перечень документов,              необходимых для предоставления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муниципальной услуги:</w:t>
      </w:r>
    </w:p>
    <w:p w:rsidR="005270A8" w:rsidRPr="005270A8" w:rsidRDefault="005270A8" w:rsidP="005270A8">
      <w:pPr>
        <w:spacing w:after="0" w:line="32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2.6.2.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Исчерпывающий перечень документов, предоставляемых заявителем,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необходимых для предоставления муниципальной услуги: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заявление, составленное по форме согласно приложению № 1 к настоящему Административному регламенту;</w:t>
      </w:r>
    </w:p>
    <w:p w:rsidR="005270A8" w:rsidRPr="005270A8" w:rsidRDefault="005270A8" w:rsidP="005270A8">
      <w:pPr>
        <w:spacing w:after="0" w:line="32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Исчерпывающий перечень документов,              необходимых для предоставления муниципальной услуги, которые находятся в распоряжении организации, принимающей участие в предоставлении муниципальной услуги: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выписка из Единого государственного реестра прав на недвижимое имущество и сделок с ним о правах на приобретённые жилые помещения в соответствии с условиями заключенного с заявителем договора о развитии застроенной территории;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 планировки и проект межевания застроенной территории;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договор о развитии застроенной территории;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 о предварительном согласовании предоставления земельного участка.</w:t>
      </w:r>
    </w:p>
    <w:p w:rsidR="005270A8" w:rsidRPr="005270A8" w:rsidRDefault="005270A8" w:rsidP="005270A8">
      <w:pPr>
        <w:spacing w:after="0" w:line="32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2.7.1.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Юридическое лицо, обратившееся с заявлением, несет ответственность в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соответствии с законодательством Российской Федерации за достоверность сведений, содержащихся в представленных им документах.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Исчерпывающий перечень оснований для отказа в приеме документов,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необходимых для предоставления муниципальной услуги: не установлены.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Исчерпывающий перечень оснований для отказа в предоставлении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муниципальной услуги: не установлены.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2.10. Предоставление муниципальной услуги осуществляется бесплатно.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2.11. Требования к парковочным местам.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территории, прилегающей к зданию администрации района, оборудуются места для парковки автотранспортных средств. Доступ застройщиков к парковочным местам является бесплатным.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к оформлению входа в здание.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Центральный вход в здание администрации района должен быть оборудован: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вывеской с полным наименованием администрации района;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пандусами, специальными ограждениями и перилами, обеспечивающие беспрепятственное передвижение и разворот инвалидных колясок.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к присутственным местам.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документов для получения муниципальной услуги осуществляется в приемной администрации района (присутственное место).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Присутственное место включает места ожидания, информирования и приема заявлений.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2.14.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к местам ожидания могут быть оборудованы стульями,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креслами. Количество мест ожидания должно быть не менее трех.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Столы для обслуживания инвалидов должны быть размещены в стороне от входа с учетом беспрепятственного подъезда и поворота колясок.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сурдопереводчиков, для облегчения доступности зданий и других объектов, открытых для населения».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услуг: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Подача заявления на получение муниципальной услуги при наличии очереди - не более 15 минут.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регистрации заявителя о предоставлении муниципальной услуги в течение одного дня с момента поступления заявления.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2.15.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к местам приема заявителей.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2.16.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Показателями доступности и качества предоставления муниципальной услуги являются: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соблюдение сроков приема и рассмотрения документов;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соблюдение срока получения результата муниципальной услуги;</w:t>
      </w:r>
    </w:p>
    <w:p w:rsidR="005270A8" w:rsidRPr="005270A8" w:rsidRDefault="005270A8" w:rsidP="005270A8">
      <w:pPr>
        <w:spacing w:after="0" w:line="322" w:lineRule="atLeast"/>
        <w:ind w:firstLine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наличие прецедентов (обоснованных жалоб) на нарушение Административного регламента, совершенных муниципальными служащими.</w:t>
      </w:r>
    </w:p>
    <w:p w:rsidR="005270A8" w:rsidRPr="005270A8" w:rsidRDefault="005270A8" w:rsidP="005270A8">
      <w:pPr>
        <w:spacing w:after="0" w:line="322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bookmarkStart w:id="1" w:name="bookmark1"/>
      <w:r w:rsidRPr="005270A8">
        <w:rPr>
          <w:rFonts w:ascii="Arial" w:eastAsia="Times New Roman" w:hAnsi="Arial" w:cs="Arial"/>
          <w:color w:val="1A8EBD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1"/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Административная процедура по предоставлению муниципальной услуги включает в себя следующие административные действия:</w:t>
      </w:r>
    </w:p>
    <w:p w:rsidR="005270A8" w:rsidRPr="005270A8" w:rsidRDefault="005270A8" w:rsidP="005270A8">
      <w:pPr>
        <w:spacing w:after="0" w:line="322" w:lineRule="atLeast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заявления и документов от заявителя;</w:t>
      </w:r>
    </w:p>
    <w:p w:rsidR="005270A8" w:rsidRPr="005270A8" w:rsidRDefault="005270A8" w:rsidP="005270A8">
      <w:pPr>
        <w:spacing w:after="0" w:line="322" w:lineRule="atLeast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и направление межведомственных запросов;</w:t>
      </w:r>
    </w:p>
    <w:p w:rsidR="005270A8" w:rsidRPr="005270A8" w:rsidRDefault="005270A8" w:rsidP="005270A8">
      <w:pPr>
        <w:spacing w:after="0" w:line="322" w:lineRule="atLeast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принятие решения о предоставлении земельного участка.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и регистрация заявления.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Основанием для начала исполнения муниципальной услуги является факт подачи заявления с приложением необходимых документов.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Заявитель подает письменное заявление в письменной или электронной форме о предоставлении муниципальной услуги и представляет документы в соответствии с пунктом 2.7 настоящего Регламента в уполномоченный орган.</w:t>
      </w:r>
    </w:p>
    <w:p w:rsidR="005270A8" w:rsidRPr="005270A8" w:rsidRDefault="005270A8" w:rsidP="005270A8">
      <w:pPr>
        <w:spacing w:after="0" w:line="322" w:lineRule="atLeast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Уполномоченный орган:</w:t>
      </w:r>
    </w:p>
    <w:p w:rsidR="005270A8" w:rsidRPr="005270A8" w:rsidRDefault="005270A8" w:rsidP="005270A8">
      <w:pPr>
        <w:spacing w:after="0" w:line="322" w:lineRule="atLeast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осуществляет прием и регистрацию заявления, и передает 2-й экземплярах с отметкой о регистрации заявителю.</w:t>
      </w:r>
    </w:p>
    <w:p w:rsidR="005270A8" w:rsidRPr="005270A8" w:rsidRDefault="005270A8" w:rsidP="005270A8">
      <w:pPr>
        <w:spacing w:after="0" w:line="322" w:lineRule="atLeast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Процедуры, устанавливаемые настоящим пунктом, осуществляются в течение 15 минут.</w:t>
      </w:r>
    </w:p>
    <w:p w:rsidR="005270A8" w:rsidRPr="005270A8" w:rsidRDefault="005270A8" w:rsidP="005270A8">
      <w:pPr>
        <w:spacing w:after="0" w:line="322" w:lineRule="atLeast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 процедур: принятое и зарегистрированное заявление.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необходимые для предоставления муниципальной услуги документы, в случае, если указанные документы не были представлены заявителем самостоятельно.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3.3.1.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Направление межведомственного запроса, допускаются только в целях, связанных с предоставлением муниципальной услуги. Межведомственный запрос о представлении документов, необходимых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№ </w:t>
      </w:r>
      <w:hyperlink r:id="rId20" w:tgtFrame="Logical" w:history="1">
        <w:r w:rsidRPr="005270A8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210-ФЗ</w:t>
        </w:r>
      </w:hyperlink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«Об организации предоставления государственных и муниципальных услуг».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3.3.2.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3.3.3.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Должностное лицо уполномоченного органа, ответственное за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предоставление муниципальной услуги, приобщает ответы на межведомственные запросы к соответствующему заявлению. 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3.3.4.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Результатом административной процедуры является получение в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Принятие решения о предоставлении земельного участка.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Результатом предоставления муниципальной услуги являются: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1). предоставление земельных участков в собственность бесплатно для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строительства в границах застроенной территории, в отношении которой принято решение о развитии: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подготовка постановления администрации о предоставлении земельного участка в собственность бесплатно для строительства в границах застроенной территории, в отношении которой принято решение о развитии;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согласование и утверждение постановления Председателем администрации;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регистрация постановления и выдача заявителю результата.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2).  по итогам рассмотрения полученных ответов на межведомственные запросы,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направление заявителю уведомления о доработке представленных документов и устранении всех замечаний (уведомление, по форме согласно приложению № 3 к настоящему Административному регламенту).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Блок-схема процедуры по предоставлению муниципальной услуги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представлена в приложении № 4 к настоящему Административному регламенту.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bookmarkStart w:id="2" w:name="bookmark2"/>
      <w:r w:rsidRPr="005270A8">
        <w:rPr>
          <w:rFonts w:ascii="Arial" w:eastAsia="Times New Roman" w:hAnsi="Arial" w:cs="Arial"/>
          <w:color w:val="1A8EBD"/>
          <w:sz w:val="24"/>
          <w:szCs w:val="24"/>
          <w:lang w:eastAsia="ru-RU"/>
        </w:rPr>
        <w:t>Порядок и формы контроля за предоставлением муниципальной услуги.</w:t>
      </w:r>
      <w:bookmarkEnd w:id="2"/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 соблюдением последовательности действий, определенных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административными процедурами по предоставлению муниципальной услуги, принятием решений ответственными исполнителями главного специалиста Администрации по исполнению настоящего административного регламента осуществляется курирующим заместителем Председателя Администрации.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Текущий контроль за надлежащим предоставлением услуги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ответственными исполнителями иных органов, участвующих в предоставлении услуги, осуществляется соответственно руководителями этих органов.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 исполнением муниципальной услуги осуществляется путем проведения: плановых проверок соблюдения и исполнения должностными лицами положений настоящего административного регламента, иных документов, регламентирующих деятельность по исполнению услуги; внеплановых проверок соблюдения и исполнения должностными лицами положений настоящего административного регламента, осуществляемых по обращениям физических и юридических лиц, по поручениям Председателя Администрации муниципального района, курирующий заместителей Председателя Администрации муниципального района, на основании иных документов и сведений, указывающих на нарушения настоящего административного регламента.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Периодичность осуществления плановых проверок полноты и качества исполнения услуги устанавливается курирующим заместителем Председателя администрации.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Плановые и внеплановые проверки проводятся должностным лицом,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уполномоченным заместителем Председателя администрации.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4.7.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ходе плановых и внеплановых проверок проверяется:</w:t>
      </w:r>
    </w:p>
    <w:p w:rsidR="005270A8" w:rsidRPr="005270A8" w:rsidRDefault="005270A8" w:rsidP="005270A8">
      <w:pPr>
        <w:spacing w:after="0" w:line="322" w:lineRule="atLeast"/>
        <w:ind w:firstLine="7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знание главного специалиста Администрации требований настоящего административного регламента, нормативных правовых актов, устанавливающих требования к исполнению соответствующей муниципальной услуги;</w:t>
      </w:r>
    </w:p>
    <w:p w:rsidR="005270A8" w:rsidRPr="005270A8" w:rsidRDefault="005270A8" w:rsidP="005270A8">
      <w:pPr>
        <w:spacing w:after="0" w:line="322" w:lineRule="atLeast"/>
        <w:ind w:firstLine="7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соблюдение ответственными лицами сроков и последовательности исполнения административных процедур;</w:t>
      </w:r>
    </w:p>
    <w:p w:rsidR="005270A8" w:rsidRPr="005270A8" w:rsidRDefault="005270A8" w:rsidP="005270A8">
      <w:pPr>
        <w:spacing w:after="0" w:line="322" w:lineRule="atLeast"/>
        <w:ind w:firstLine="7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:rsidR="005270A8" w:rsidRPr="005270A8" w:rsidRDefault="005270A8" w:rsidP="005270A8">
      <w:pPr>
        <w:spacing w:after="0" w:line="322" w:lineRule="atLeast"/>
        <w:ind w:firstLine="7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устранение нарушений и недостатков, выявленных в ходе предыдущих проверок.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4.8.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Должностные лица, виновные в неисполнении или ненадлежащем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Республики Тыва.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4.9.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Персональная ответственность должностных лиц закрепляется в их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должностных инструкциях.</w:t>
      </w:r>
    </w:p>
    <w:p w:rsidR="005270A8" w:rsidRPr="005270A8" w:rsidRDefault="005270A8" w:rsidP="005270A8">
      <w:pPr>
        <w:numPr>
          <w:ilvl w:val="0"/>
          <w:numId w:val="1"/>
        </w:numPr>
        <w:spacing w:after="0" w:line="322" w:lineRule="atLeast"/>
        <w:ind w:left="0" w:firstLine="28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270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lastRenderedPageBreak/>
        <w:t>  </w:t>
      </w:r>
      <w:bookmarkStart w:id="3" w:name="bookmark3"/>
      <w:r w:rsidRPr="005270A8">
        <w:rPr>
          <w:rFonts w:ascii="Arial" w:eastAsia="Times New Roman" w:hAnsi="Arial" w:cs="Arial"/>
          <w:b/>
          <w:bCs/>
          <w:color w:val="1A8EBD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служащих.</w:t>
      </w:r>
      <w:bookmarkEnd w:id="3"/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Получатели муниципальной услуги имеют право на обжалование в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досудебном порядке действий (бездействия) сотрудников Администрации, участвующих в предоставлении муниципальной услуги.</w:t>
      </w:r>
    </w:p>
    <w:p w:rsidR="005270A8" w:rsidRPr="005270A8" w:rsidRDefault="005270A8" w:rsidP="005270A8">
      <w:pPr>
        <w:spacing w:after="0" w:line="322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Заявитель может обратиться с жалобой, в том числе в следующих случаях:</w:t>
      </w:r>
    </w:p>
    <w:p w:rsidR="005270A8" w:rsidRPr="005270A8" w:rsidRDefault="005270A8" w:rsidP="005270A8">
      <w:pPr>
        <w:spacing w:after="0" w:line="322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5270A8" w:rsidRPr="005270A8" w:rsidRDefault="005270A8" w:rsidP="005270A8">
      <w:pPr>
        <w:spacing w:after="0" w:line="322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нарушение срока предоставления муниципальной услуги;</w:t>
      </w:r>
    </w:p>
    <w:p w:rsidR="005270A8" w:rsidRPr="005270A8" w:rsidRDefault="005270A8" w:rsidP="005270A8">
      <w:pPr>
        <w:spacing w:after="0" w:line="322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требование у заявителя документов, не предусмотренных нормативными правовыми актами Российской Федерации, Республики Тыва, муниципального района Тоджинский район для предоставления муниципальной услуги;</w:t>
      </w:r>
    </w:p>
    <w:p w:rsidR="005270A8" w:rsidRPr="005270A8" w:rsidRDefault="005270A8" w:rsidP="005270A8">
      <w:pPr>
        <w:spacing w:after="0" w:line="322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Республики Тыва, муниципального района Тоджинский район для предоставления муниципальной услуги, у заявителя;</w:t>
      </w:r>
    </w:p>
    <w:p w:rsidR="005270A8" w:rsidRPr="005270A8" w:rsidRDefault="005270A8" w:rsidP="005270A8">
      <w:pPr>
        <w:spacing w:after="0" w:line="322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муниципального района Тоджинский район;</w:t>
      </w:r>
    </w:p>
    <w:p w:rsidR="005270A8" w:rsidRPr="005270A8" w:rsidRDefault="005270A8" w:rsidP="005270A8">
      <w:pPr>
        <w:spacing w:after="0" w:line="322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муниципального района Тоджинский район;</w:t>
      </w:r>
    </w:p>
    <w:p w:rsidR="005270A8" w:rsidRPr="005270A8" w:rsidRDefault="005270A8" w:rsidP="005270A8">
      <w:pPr>
        <w:spacing w:after="0" w:line="322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Жалоба подается в письменной форме на бумажном носителе или в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электронной форме.</w:t>
      </w:r>
    </w:p>
    <w:p w:rsidR="005270A8" w:rsidRPr="005270A8" w:rsidRDefault="005270A8" w:rsidP="005270A8">
      <w:pPr>
        <w:spacing w:after="0" w:line="322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муниципального района Тоджинский район (</w:t>
      </w:r>
      <w:hyperlink r:id="rId21" w:history="1">
        <w:r w:rsidRPr="005270A8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http://todzhinsky.ru</w:t>
        </w:r>
      </w:hyperlink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 Единого портала государственных и муниципальных услуг (функций) (</w:t>
      </w:r>
      <w:hyperlink r:id="rId22" w:history="1">
        <w:r w:rsidRPr="005270A8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http://www.gosuslugi.ru/</w:t>
        </w:r>
      </w:hyperlink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 а также может быть принята при личном приеме заявителя.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5.4.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Жалоба должна содержать следующую информацию:</w:t>
      </w:r>
    </w:p>
    <w:p w:rsidR="005270A8" w:rsidRPr="005270A8" w:rsidRDefault="005270A8" w:rsidP="005270A8">
      <w:pPr>
        <w:spacing w:after="0" w:line="322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5270A8" w:rsidRPr="005270A8" w:rsidRDefault="005270A8" w:rsidP="005270A8">
      <w:pPr>
        <w:spacing w:after="0" w:line="322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70A8" w:rsidRPr="005270A8" w:rsidRDefault="005270A8" w:rsidP="005270A8">
      <w:pPr>
        <w:spacing w:after="0" w:line="322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5270A8" w:rsidRPr="005270A8" w:rsidRDefault="005270A8" w:rsidP="005270A8">
      <w:pPr>
        <w:spacing w:after="0" w:line="322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5.5.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5.6.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Жалоба подписывается подавшим ее получателем муниципальной услуги.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5.7.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результатам рассмотрения жалобы руководитель Администрации (глава муниципального района) принимает одно из следующих решений:</w:t>
      </w:r>
    </w:p>
    <w:p w:rsidR="005270A8" w:rsidRPr="005270A8" w:rsidRDefault="005270A8" w:rsidP="005270A8">
      <w:pPr>
        <w:spacing w:after="0" w:line="322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</w:p>
    <w:p w:rsidR="005270A8" w:rsidRPr="005270A8" w:rsidRDefault="005270A8" w:rsidP="005270A8">
      <w:pPr>
        <w:spacing w:after="0" w:line="322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5270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отказывает в удовлетворении жалобы.</w:t>
      </w:r>
    </w:p>
    <w:p w:rsidR="005270A8" w:rsidRPr="005270A8" w:rsidRDefault="005270A8" w:rsidP="005270A8">
      <w:pPr>
        <w:spacing w:after="0" w:line="322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5.8.В соответствии с ч.9 ст.11.2 Федерального закона от 27.07.2010 №</w:t>
      </w:r>
      <w:hyperlink r:id="rId23" w:tgtFrame="Logical" w:history="1">
        <w:r w:rsidRPr="005270A8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210-ФЗ</w:t>
        </w:r>
      </w:hyperlink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«Об организации предоставления государственных и муниципальных услуг» (далее – Федеральный закон №210) в случае установления в ходе или по результатам рассмотрения жалобы признаков состава административного правонарушения ил преступления должностное лицо, наделенное полномочиями по рассмотрению жалоб, указанных в ч.1 ст. 11.2 Федерального закона №210, незамедлительно направляет имеющиеся материалы в органы прокуратуры.</w:t>
      </w:r>
    </w:p>
    <w:p w:rsidR="005270A8" w:rsidRPr="005270A8" w:rsidRDefault="005270A8" w:rsidP="005270A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5270A8" w:rsidRPr="005270A8" w:rsidRDefault="005270A8" w:rsidP="005270A8">
      <w:pPr>
        <w:spacing w:after="0" w:line="240" w:lineRule="auto"/>
        <w:ind w:firstLine="567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Председателю администрации</w:t>
      </w:r>
    </w:p>
    <w:p w:rsidR="005270A8" w:rsidRPr="005270A8" w:rsidRDefault="005270A8" w:rsidP="005270A8">
      <w:pPr>
        <w:spacing w:after="0" w:line="240" w:lineRule="auto"/>
        <w:ind w:firstLine="567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Тоджинского кожууна Республики Тыва</w:t>
      </w:r>
    </w:p>
    <w:p w:rsidR="005270A8" w:rsidRPr="005270A8" w:rsidRDefault="005270A8" w:rsidP="005270A8">
      <w:pPr>
        <w:spacing w:after="0" w:line="240" w:lineRule="auto"/>
        <w:ind w:firstLine="567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________________________________</w:t>
      </w:r>
    </w:p>
    <w:p w:rsidR="005270A8" w:rsidRPr="005270A8" w:rsidRDefault="005270A8" w:rsidP="005270A8">
      <w:pPr>
        <w:spacing w:after="0" w:line="240" w:lineRule="auto"/>
        <w:ind w:firstLine="567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(Полное наименование, организационно-правовая форма)</w:t>
      </w:r>
      <w:r w:rsidRPr="005270A8">
        <w:rPr>
          <w:rFonts w:ascii="Calibri" w:eastAsia="Times New Roman" w:hAnsi="Calibri" w:cs="Calibri"/>
          <w:color w:val="000000"/>
          <w:lang w:eastAsia="ru-RU"/>
        </w:rPr>
        <w:br/>
      </w: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5270A8" w:rsidRPr="005270A8" w:rsidRDefault="005270A8" w:rsidP="005270A8">
      <w:pPr>
        <w:spacing w:after="0" w:line="240" w:lineRule="auto"/>
        <w:ind w:firstLine="567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Calibri" w:eastAsia="Times New Roman" w:hAnsi="Calibri" w:cs="Calibri"/>
          <w:color w:val="000000"/>
          <w:lang w:eastAsia="ru-RU"/>
        </w:rPr>
        <w:br/>
      </w: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 w:type="textWrapping" w:clear="all"/>
      </w:r>
    </w:p>
    <w:p w:rsidR="005270A8" w:rsidRPr="005270A8" w:rsidRDefault="005270A8" w:rsidP="005270A8">
      <w:pPr>
        <w:spacing w:after="0" w:line="240" w:lineRule="auto"/>
        <w:ind w:firstLine="567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Тел._______________________________</w:t>
      </w:r>
    </w:p>
    <w:p w:rsidR="005270A8" w:rsidRPr="005270A8" w:rsidRDefault="005270A8" w:rsidP="005270A8">
      <w:pPr>
        <w:spacing w:after="0" w:line="240" w:lineRule="auto"/>
        <w:ind w:firstLine="567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e-mail._____________________________</w:t>
      </w:r>
    </w:p>
    <w:p w:rsidR="005270A8" w:rsidRPr="005270A8" w:rsidRDefault="005270A8" w:rsidP="005270A8">
      <w:pPr>
        <w:spacing w:after="0" w:line="240" w:lineRule="auto"/>
        <w:ind w:firstLine="567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5270A8" w:rsidRPr="005270A8" w:rsidRDefault="005270A8" w:rsidP="005270A8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предоставить бесплатно в собственность земельный участок, расположенный в границах территории_________________________________________,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развития застроенной территории на основании договора о              развитии застроенной территории.</w:t>
      </w:r>
    </w:p>
    <w:p w:rsidR="005270A8" w:rsidRPr="005270A8" w:rsidRDefault="005270A8" w:rsidP="005270A8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Обязанности, предусмотренные Градостроительным кодексом РФ, выполнены в полном объёме: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1.________________________________________________________________________             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(обязанности застройщика по подготовке проекта планировки застроенной территории, включая проект межевания застроенной территории)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_______________________________________________________________________ (обязанности застройщика по созданию либо приобретению и передаче в государственную муниципальную собственность благоустроенных жилых помещений для предоставления гражданам,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3________________________________________________________________________             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(обязанности застройщика по уплате выкупной цены за жилые помещения в многоквартирных домах, признанных аварийными и подлежащими сносу)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о результате предоставления муниципальной услуги прошу направить __________________________________________________________________             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(указывается способ получения ответа: на руки, почтой и т.д.)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Дата________________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 заявителя</w:t>
      </w:r>
      <w:r w:rsidRPr="005270A8">
        <w:rPr>
          <w:rFonts w:ascii="Calibri" w:eastAsia="Times New Roman" w:hAnsi="Calibri" w:cs="Calibri"/>
          <w:color w:val="000000"/>
          <w:lang w:eastAsia="ru-RU"/>
        </w:rPr>
        <w:br w:type="textWrapping" w:clear="all"/>
      </w:r>
    </w:p>
    <w:p w:rsidR="005270A8" w:rsidRPr="005270A8" w:rsidRDefault="005270A8" w:rsidP="005270A8">
      <w:pPr>
        <w:spacing w:after="0" w:line="240" w:lineRule="auto"/>
        <w:ind w:firstLine="567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5270A8" w:rsidRPr="005270A8" w:rsidRDefault="005270A8" w:rsidP="005270A8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Я,__________________________________________________________________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лица (законного представителя)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проживания__________________________________________________________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__________________________________________________________________,             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              ___________________________________________________________________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когда, кем выдан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даю согласие администрации Тоджинского района в соответствии с Федеральным законом от 27.07.2006 № 152-ФЗ «О персональных данных» на </w:t>
      </w: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способами, не противоречащими закону, моих персональных данных /персональных данных______________________________________________,законным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представителем которого я являюсь на основании _______________________________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____________________________________________________________________________(документ, подтверждающий полномочия законного представителя)</w:t>
      </w:r>
    </w:p>
    <w:p w:rsidR="005270A8" w:rsidRPr="005270A8" w:rsidRDefault="005270A8" w:rsidP="005270A8">
      <w:pPr>
        <w:pBdr>
          <w:bottom w:val="single" w:sz="12" w:space="1" w:color="000000"/>
        </w:pBd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именно: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________________________________________________________________________________________________________________________________________________________(фамилии, имени, отчества, даты рождения, адреса места жительства, родственных отношений, документа, удостоверяющего личность (паспорт, свидетельство о рождении), гражданстве, сведений о доходах, сведений об имуществе, находящемся в собственности, о наличии тяжелой формы хронического заболевания и др.)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предоставления муниципальной услуги «Принятие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развитии» на территории Тоджинского района Республики Тыва».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обращения.</w:t>
      </w:r>
    </w:p>
    <w:p w:rsidR="005270A8" w:rsidRPr="005270A8" w:rsidRDefault="005270A8" w:rsidP="005270A8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согласие действует на время предоставления муниципальной услуги.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              20____г.                           </w:t>
      </w:r>
    </w:p>
    <w:p w:rsidR="005270A8" w:rsidRPr="005270A8" w:rsidRDefault="005270A8" w:rsidP="005270A8">
      <w:pPr>
        <w:pBdr>
          <w:bottom w:val="single" w:sz="12" w:space="1" w:color="000000"/>
        </w:pBd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 лица (законного представителя</w:t>
      </w:r>
    </w:p>
    <w:p w:rsidR="005270A8" w:rsidRPr="005270A8" w:rsidRDefault="005270A8" w:rsidP="0052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РАСПИСКА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получении документов для предоставления муниципальной услуги «Принятие решения о предоставлении земельных участков в собственность бесплатно в границах территории, в отношении которой принято решение о развитии» на территории Тоджинского района Республики Тыва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орган____________________________________________________            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Мною,___________________________________________________________________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 сотрудника, принявшего документы, Ф.И.О.)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 от_______________________________________________________________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заявителя, (Ф.И.О. представителя)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Выданной________________________________________________________________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документы:_____________________________________________________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Документы принял_________________________________________________________                           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 сотрудника, принявшего документы)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сдал__________________________________________________________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заявителя (представителя)                     (подпись)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 выдачи расписки)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выдачи итоговых документов</w:t>
      </w:r>
    </w:p>
    <w:p w:rsidR="005270A8" w:rsidRPr="005270A8" w:rsidRDefault="005270A8" w:rsidP="0052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5270A8" w:rsidRPr="005270A8" w:rsidRDefault="005270A8" w:rsidP="005270A8">
      <w:pPr>
        <w:spacing w:after="0" w:line="240" w:lineRule="auto"/>
        <w:ind w:firstLine="567"/>
        <w:jc w:val="right"/>
        <w:rPr>
          <w:rFonts w:ascii="Calibri" w:eastAsia="Times New Roman" w:hAnsi="Calibri" w:cs="Calibri"/>
          <w:color w:val="000000"/>
          <w:lang w:eastAsia="ru-RU"/>
        </w:rPr>
      </w:pPr>
      <w:bookmarkStart w:id="4" w:name="bookmark4"/>
      <w:r w:rsidRPr="005270A8">
        <w:rPr>
          <w:rFonts w:ascii="Arial" w:eastAsia="Times New Roman" w:hAnsi="Arial" w:cs="Arial"/>
          <w:color w:val="1A8EBD"/>
          <w:sz w:val="24"/>
          <w:szCs w:val="24"/>
          <w:lang w:eastAsia="ru-RU"/>
        </w:rPr>
        <w:t>Приложение № 3</w:t>
      </w:r>
      <w:bookmarkEnd w:id="4"/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Уведомление о направлении на доработку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представленных документов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Доводим до Вашего сведения, что на заявление вх.               от</w:t>
      </w:r>
    </w:p>
    <w:p w:rsidR="005270A8" w:rsidRPr="005270A8" w:rsidRDefault="005270A8" w:rsidP="005270A8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201              г.              Администрацией              Тоджинского района               получены с использованием межведомственного информационного взаимодействия документы (информация) препятствующие в предоставлении муниципальной услуги.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Администрация Тоджинского района направляет на доработку, для снятия всех замечаний и препятствий копии полученных документов (информации):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1.              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2.              </w:t>
      </w:r>
    </w:p>
    <w:p w:rsidR="005270A8" w:rsidRPr="005270A8" w:rsidRDefault="005270A8" w:rsidP="005270A8">
      <w:pPr>
        <w:spacing w:after="0" w:line="240" w:lineRule="auto"/>
        <w:ind w:firstLine="5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3._____________________________________________________________________</w:t>
      </w:r>
    </w:p>
    <w:p w:rsidR="005270A8" w:rsidRPr="005270A8" w:rsidRDefault="005270A8" w:rsidP="005270A8">
      <w:pPr>
        <w:spacing w:after="0" w:line="240" w:lineRule="auto"/>
        <w:ind w:firstLine="5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_____________________________________________________________________</w:t>
      </w:r>
      <w:r w:rsidRPr="005270A8">
        <w:rPr>
          <w:rFonts w:ascii="Calibri" w:eastAsia="Times New Roman" w:hAnsi="Calibri" w:cs="Calibri"/>
          <w:color w:val="000000"/>
          <w:lang w:eastAsia="ru-RU"/>
        </w:rPr>
        <w:br/>
      </w: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70A8" w:rsidRPr="005270A8" w:rsidRDefault="005270A8" w:rsidP="005270A8">
      <w:pPr>
        <w:spacing w:after="0" w:line="322" w:lineRule="atLeast"/>
        <w:ind w:firstLine="5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устранения всех замечаний Вы имеете право вновь обратиться за предоставлением муниципальной услуги.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              _________________________________________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(Специалист уполномоченного органа)                                                                       (подпись)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4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60" w:lineRule="atLeast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БЛОК-СХЕМА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муниципальной услуги «Принятие решения о предоставлении земельных участков в собственность бесплатно в границах территории, в отношении которой принято решение о развитии» на территории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Тоджинского района Республики Тыва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0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0A8" w:rsidRPr="005270A8" w:rsidRDefault="005270A8" w:rsidP="005270A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7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906DD" w:rsidRDefault="003906DD">
      <w:bookmarkStart w:id="5" w:name="_GoBack"/>
      <w:bookmarkEnd w:id="5"/>
    </w:p>
    <w:sectPr w:rsidR="0039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E011B"/>
    <w:multiLevelType w:val="multilevel"/>
    <w:tmpl w:val="4D785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98"/>
    <w:rsid w:val="003906DD"/>
    <w:rsid w:val="005270A8"/>
    <w:rsid w:val="00A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F43B5-EA6E-4768-ACFE-38605567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tuva.ru/" TargetMode="External"/><Relationship Id="rId13" Type="http://schemas.openxmlformats.org/officeDocument/2006/relationships/hyperlink" Target="http://pravo-search.minjust.ru/content/act/96e20c02-1b12-465a-b64c-24aa92270007.html" TargetMode="External"/><Relationship Id="rId18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dzhinsky.ru/" TargetMode="External"/><Relationship Id="rId7" Type="http://schemas.openxmlformats.org/officeDocument/2006/relationships/hyperlink" Target="http://www.ylyg-xem.ru/" TargetMode="External"/><Relationship Id="rId12" Type="http://schemas.openxmlformats.org/officeDocument/2006/relationships/hyperlink" Target="http://pravo-search.minjust.ru/content/act/9cf2f1c3-393d-4051-a52d-9923b0e51c0c.html" TargetMode="External"/><Relationship Id="rId17" Type="http://schemas.openxmlformats.org/officeDocument/2006/relationships/hyperlink" Target="http://pravo-search.minjust.ru/content/act/0a02e7ab-81dc-427b-9bb7-abfb1e14bdf3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/content/act/4f48675c-2dc2-4b7b-8f43-c7d17ab9072f.html" TargetMode="External"/><Relationship Id="rId20" Type="http://schemas.openxmlformats.org/officeDocument/2006/relationships/hyperlink" Target="http://pravo-search.minjust.ru/content/act/bba0bfb1-06c7-4e50-a8d3-fe1045784bf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content/act/ec5159dd-6def-490f-a49d-1078a65a803a.doc" TargetMode="External"/><Relationship Id="rId11" Type="http://schemas.openxmlformats.org/officeDocument/2006/relationships/hyperlink" Target="http://pravo-search.minjust.ru/content/act/387507c3-b80d-4c0d-9291-8cdc81673f2b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-search.minjust.ru/content/act/bba0bfb1-06c7-4e50-a8d3-fe1045784bf1.html" TargetMode="External"/><Relationship Id="rId15" Type="http://schemas.openxmlformats.org/officeDocument/2006/relationships/hyperlink" Target="http://pravo-search.minjust.ru/content/act/03cf0fb8-17d5-46f6-a5ec-d1642676534b.html" TargetMode="External"/><Relationship Id="rId23" Type="http://schemas.openxmlformats.org/officeDocument/2006/relationships/hyperlink" Target="http://pravo-search.minjust.ru/content/act/bba0bfb1-06c7-4e50-a8d3-fe1045784bf1.html" TargetMode="External"/><Relationship Id="rId10" Type="http://schemas.openxmlformats.org/officeDocument/2006/relationships/hyperlink" Target="http://www.pravo.gov.ru/" TargetMode="External"/><Relationship Id="rId19" Type="http://schemas.openxmlformats.org/officeDocument/2006/relationships/hyperlink" Target="http://pravo-search.minjust.ru/content/act/ec5159dd-6def-490f-a49d-1078a65a803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todja2009@yandex.ru." TargetMode="External"/><Relationship Id="rId14" Type="http://schemas.openxmlformats.org/officeDocument/2006/relationships/hyperlink" Target="http://pravo-search.minjust.ru/content/act/bba0bfb1-06c7-4e50-a8d3-fe1045784bf1.html" TargetMode="External"/><Relationship Id="rId22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6225</Words>
  <Characters>35489</Characters>
  <Application>Microsoft Office Word</Application>
  <DocSecurity>0</DocSecurity>
  <Lines>295</Lines>
  <Paragraphs>83</Paragraphs>
  <ScaleCrop>false</ScaleCrop>
  <Company/>
  <LinksUpToDate>false</LinksUpToDate>
  <CharactersWithSpaces>41631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2019-07-02T04:47:00Z</dcterms:created>
  <dcterms:modified xsi:type="dcterms:W3CDTF">2019-07-02T04:48:00Z</dcterms:modified>
</cp:coreProperties>
</file>